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E20A6" w14:textId="77777777" w:rsidR="00F90CE2" w:rsidRPr="003B1A09" w:rsidRDefault="00F90CE2" w:rsidP="003B1A09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5507D1" w14:textId="77777777" w:rsidR="00F90CE2" w:rsidRPr="00F90CE2" w:rsidRDefault="00F90CE2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2AE0F98" w14:textId="77777777" w:rsidR="00F90CE2" w:rsidRPr="00F90CE2" w:rsidRDefault="00F90CE2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E97AA20" w14:textId="77777777" w:rsidR="00F90CE2" w:rsidRPr="00F90CE2" w:rsidRDefault="00F90CE2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78CD900" w14:textId="77777777" w:rsidR="00F90CE2" w:rsidRPr="00F90CE2" w:rsidRDefault="00F90CE2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646D1E2" w14:textId="77777777" w:rsidR="00F90CE2" w:rsidRPr="00F90CE2" w:rsidRDefault="00F90CE2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F62C169" w14:textId="77777777" w:rsidR="00F90CE2" w:rsidRPr="00F90CE2" w:rsidRDefault="00F90CE2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1821F25" w14:textId="77777777" w:rsidR="00F90CE2" w:rsidRPr="00F90CE2" w:rsidRDefault="00F90CE2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ED14CE1" w14:textId="77777777" w:rsidR="00F90CE2" w:rsidRPr="00F90CE2" w:rsidRDefault="00F90CE2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60BF2FE" w14:textId="77777777" w:rsidR="00F90CE2" w:rsidRPr="00F90CE2" w:rsidRDefault="00F90CE2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EBEDAD2" w14:textId="3E7F55D0" w:rsidR="00AB51F0" w:rsidRPr="00F90CE2" w:rsidRDefault="005F57C1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0C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14:paraId="2ADD9A4F" w14:textId="05C30EA5" w:rsidR="00AB51F0" w:rsidRPr="00F90CE2" w:rsidRDefault="005F57C1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0C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образования город Горячий Ключ от 29 февраля 2024 г. </w:t>
      </w:r>
      <w:r w:rsidR="00F90CE2" w:rsidRPr="00F90C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F90C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</w:t>
      </w:r>
      <w:r w:rsidRPr="00F90C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 387«Об утверждении Положения об отраслевой системе оплаты труда работников муниципальных образовательных организаций</w:t>
      </w:r>
    </w:p>
    <w:p w14:paraId="12759175" w14:textId="77777777" w:rsidR="00AB51F0" w:rsidRPr="00F90CE2" w:rsidRDefault="005F57C1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0C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 образования муниципальный округ город Горячий Ключ Краснодарского края»</w:t>
      </w:r>
    </w:p>
    <w:p w14:paraId="4359F74B" w14:textId="77777777" w:rsidR="00AB51F0" w:rsidRPr="00F90CE2" w:rsidRDefault="00AB51F0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70BE27" w14:textId="77777777" w:rsidR="00AB51F0" w:rsidRPr="00F90CE2" w:rsidRDefault="00AB51F0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pos="7339"/>
        </w:tabs>
        <w:spacing w:after="0" w:line="240" w:lineRule="auto"/>
        <w:ind w:left="38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C3B73C" w14:textId="17CDC9EC" w:rsidR="00AB51F0" w:rsidRPr="009F27DC" w:rsidRDefault="005F57C1" w:rsidP="009F27DC">
      <w:pPr>
        <w:ind w:firstLine="709"/>
        <w:jc w:val="both"/>
        <w:rPr>
          <w:sz w:val="28"/>
          <w:szCs w:val="28"/>
        </w:rPr>
      </w:pPr>
      <w:r w:rsidRPr="009F27DC">
        <w:rPr>
          <w:sz w:val="28"/>
          <w:szCs w:val="28"/>
        </w:rPr>
        <w:t>На основании постановлений главы администрации (губернатора) Краснодарского края от 27 ноября 2008 г. № 1218 «О введении отраслевой системы оплаты труда работников государственных образовательных организаций образовательных организаций и государственных учреждений образования Краснодарского края», от 6 сентября 2023 г. № 684 «Об общих  требованиях к положениям об установлении отраслевых систем оплаты труда работников государственных учреждений Краснодарского края», в целях выполнения Единых рекомендации по установлению на федеральном, региональном и местном уровнях систем оплаты труда работников государственных и муниципальных учреждений на 2026 год (утв. решением Российской трехсторонней комиссии по регулированию социально-трудовых отношений от 26 декабря 2025 г., протокол № 11пр) в целях совершенствования</w:t>
      </w:r>
      <w:r w:rsidR="009F27DC" w:rsidRPr="009F27DC">
        <w:rPr>
          <w:sz w:val="28"/>
          <w:szCs w:val="28"/>
        </w:rPr>
        <w:t xml:space="preserve"> </w:t>
      </w:r>
      <w:r w:rsidRPr="009F27DC">
        <w:rPr>
          <w:sz w:val="28"/>
          <w:szCs w:val="28"/>
        </w:rPr>
        <w:t>с</w:t>
      </w:r>
      <w:r w:rsidR="00126ED8" w:rsidRPr="009F27DC">
        <w:rPr>
          <w:sz w:val="28"/>
          <w:szCs w:val="28"/>
        </w:rPr>
        <w:t>и</w:t>
      </w:r>
      <w:r w:rsidR="009F27DC">
        <w:rPr>
          <w:sz w:val="28"/>
          <w:szCs w:val="28"/>
        </w:rPr>
        <w:t>с</w:t>
      </w:r>
      <w:r w:rsidRPr="009F27DC">
        <w:rPr>
          <w:sz w:val="28"/>
          <w:szCs w:val="28"/>
        </w:rPr>
        <w:t>темы</w:t>
      </w:r>
      <w:r w:rsidR="009F27DC">
        <w:rPr>
          <w:sz w:val="28"/>
          <w:szCs w:val="28"/>
        </w:rPr>
        <w:t xml:space="preserve"> </w:t>
      </w:r>
      <w:r w:rsidRPr="009F27DC">
        <w:rPr>
          <w:sz w:val="28"/>
          <w:szCs w:val="28"/>
        </w:rPr>
        <w:t>оплаты</w:t>
      </w:r>
      <w:r w:rsidR="009F27DC">
        <w:rPr>
          <w:sz w:val="28"/>
          <w:szCs w:val="28"/>
        </w:rPr>
        <w:t xml:space="preserve"> </w:t>
      </w:r>
      <w:r w:rsidRPr="009F27DC">
        <w:rPr>
          <w:sz w:val="28"/>
          <w:szCs w:val="28"/>
        </w:rPr>
        <w:t>труда</w:t>
      </w:r>
      <w:r w:rsidR="009F27DC">
        <w:rPr>
          <w:sz w:val="28"/>
          <w:szCs w:val="28"/>
        </w:rPr>
        <w:t xml:space="preserve"> </w:t>
      </w:r>
      <w:r w:rsidRPr="009F27DC">
        <w:rPr>
          <w:sz w:val="28"/>
          <w:szCs w:val="28"/>
        </w:rPr>
        <w:t>работников муниципальных образовательных учреждении, подведомственных управлению образования администрации муниципального образования муниципальный округ город Горячий Ключ Краснодарского края, повышения уровня оплаты труда работников, усиления материальной заинтересованности в повышении эффективности и результативности их труда,</w:t>
      </w:r>
      <w:r w:rsidR="009F27DC">
        <w:rPr>
          <w:sz w:val="28"/>
          <w:szCs w:val="28"/>
        </w:rPr>
        <w:t xml:space="preserve"> </w:t>
      </w:r>
      <w:r w:rsidRPr="00D91769">
        <w:rPr>
          <w:rFonts w:eastAsia="Times New Roman"/>
          <w:sz w:val="28"/>
          <w:szCs w:val="28"/>
        </w:rPr>
        <w:t>п о с т а н о в л я ю:</w:t>
      </w:r>
    </w:p>
    <w:p w14:paraId="60593018" w14:textId="0A36964C" w:rsidR="00AB51F0" w:rsidRPr="00D91769" w:rsidRDefault="005F57C1" w:rsidP="00F90CE2">
      <w:pPr>
        <w:pBdr>
          <w:top w:val="nil"/>
          <w:left w:val="nil"/>
          <w:bottom w:val="nil"/>
          <w:right w:val="nil"/>
          <w:between w:val="nil"/>
        </w:pBdr>
        <w:ind w:firstLine="680"/>
        <w:jc w:val="both"/>
        <w:rPr>
          <w:sz w:val="28"/>
          <w:szCs w:val="28"/>
        </w:rPr>
      </w:pPr>
      <w:r w:rsidRPr="00D91769">
        <w:rPr>
          <w:sz w:val="28"/>
          <w:szCs w:val="28"/>
        </w:rPr>
        <w:t>1. Внести изменения в</w:t>
      </w:r>
      <w:r w:rsidR="009F27DC">
        <w:rPr>
          <w:sz w:val="28"/>
          <w:szCs w:val="28"/>
        </w:rPr>
        <w:t xml:space="preserve"> </w:t>
      </w:r>
      <w:hyperlink r:id="rId6" w:anchor="/document/408789093/entry/0" w:history="1">
        <w:r w:rsidRPr="00D91769">
          <w:rPr>
            <w:rStyle w:val="a4"/>
            <w:color w:val="auto"/>
            <w:sz w:val="28"/>
            <w:szCs w:val="28"/>
            <w:u w:val="none"/>
          </w:rPr>
          <w:t>постановление</w:t>
        </w:r>
      </w:hyperlink>
      <w:r w:rsidR="009F27DC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>администрации муниципального образования город Горячий Ключ от 29 февраля 2024</w:t>
      </w:r>
      <w:r w:rsidR="009F27DC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 xml:space="preserve">г. </w:t>
      </w:r>
      <w:r w:rsidR="009F27DC">
        <w:rPr>
          <w:sz w:val="28"/>
          <w:szCs w:val="28"/>
        </w:rPr>
        <w:t xml:space="preserve">№ </w:t>
      </w:r>
      <w:r w:rsidRPr="00D91769">
        <w:rPr>
          <w:sz w:val="28"/>
          <w:szCs w:val="28"/>
        </w:rPr>
        <w:t>387 «Об утверждении Положения об отраслевой системе оплаты труда работников муниципальных образовательных организаций муниципального образования муниципальный округ город Горячий Ключ Краснодарского края», изложив</w:t>
      </w:r>
      <w:r w:rsidR="009F27DC">
        <w:rPr>
          <w:sz w:val="28"/>
          <w:szCs w:val="28"/>
        </w:rPr>
        <w:t xml:space="preserve"> </w:t>
      </w:r>
      <w:hyperlink r:id="rId7" w:anchor="/document/408789093/entry/100" w:history="1">
        <w:r w:rsidRPr="00D91769">
          <w:rPr>
            <w:rStyle w:val="a4"/>
            <w:color w:val="auto"/>
            <w:sz w:val="28"/>
            <w:szCs w:val="28"/>
            <w:u w:val="none"/>
          </w:rPr>
          <w:t>приложение</w:t>
        </w:r>
      </w:hyperlink>
      <w:r w:rsidR="009F27DC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>в новой редакции (</w:t>
      </w:r>
      <w:hyperlink r:id="rId8" w:anchor="/document/412026266/entry/100" w:history="1">
        <w:r w:rsidRPr="00D91769">
          <w:rPr>
            <w:rStyle w:val="a4"/>
            <w:color w:val="auto"/>
            <w:sz w:val="28"/>
            <w:szCs w:val="28"/>
            <w:u w:val="none"/>
          </w:rPr>
          <w:t>приложение</w:t>
        </w:r>
      </w:hyperlink>
      <w:r w:rsidRPr="00D91769">
        <w:rPr>
          <w:sz w:val="28"/>
          <w:szCs w:val="28"/>
        </w:rPr>
        <w:t>).</w:t>
      </w:r>
    </w:p>
    <w:p w14:paraId="5896E481" w14:textId="757EF5A4" w:rsidR="00AB51F0" w:rsidRPr="00D91769" w:rsidRDefault="005F57C1" w:rsidP="00126ED8">
      <w:pPr>
        <w:pBdr>
          <w:top w:val="nil"/>
          <w:left w:val="nil"/>
          <w:bottom w:val="nil"/>
          <w:right w:val="nil"/>
          <w:between w:val="nil"/>
        </w:pBdr>
        <w:ind w:firstLine="680"/>
        <w:jc w:val="both"/>
        <w:rPr>
          <w:sz w:val="28"/>
          <w:szCs w:val="28"/>
        </w:rPr>
      </w:pPr>
      <w:r w:rsidRPr="00D91769">
        <w:rPr>
          <w:sz w:val="28"/>
          <w:szCs w:val="28"/>
        </w:rPr>
        <w:t xml:space="preserve">2. Признать утратившим силу постановление администрации муниципального образования муниципальный округ город Горячий Ключ Краснодарского края от 9 декабря 2025 г. </w:t>
      </w:r>
      <w:r w:rsidR="00434821">
        <w:rPr>
          <w:sz w:val="28"/>
          <w:szCs w:val="28"/>
        </w:rPr>
        <w:t xml:space="preserve">№ 2568 </w:t>
      </w:r>
      <w:r w:rsidRPr="00D91769">
        <w:rPr>
          <w:sz w:val="28"/>
          <w:szCs w:val="28"/>
        </w:rPr>
        <w:t>«О внесении</w:t>
      </w:r>
      <w:r w:rsidR="009F27DC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>изменений</w:t>
      </w:r>
      <w:r w:rsidR="009F27DC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>в постановление администрации муниципального образования город</w:t>
      </w:r>
      <w:r w:rsidR="009F27DC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>Горячий</w:t>
      </w:r>
      <w:r w:rsidR="009F27DC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>Ключ</w:t>
      </w:r>
      <w:r w:rsidR="009F27DC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 xml:space="preserve">от 29 февраля </w:t>
      </w:r>
      <w:r w:rsidR="00434821">
        <w:rPr>
          <w:sz w:val="28"/>
          <w:szCs w:val="28"/>
        </w:rPr>
        <w:t xml:space="preserve">   </w:t>
      </w:r>
      <w:r w:rsidRPr="00D91769">
        <w:rPr>
          <w:sz w:val="28"/>
          <w:szCs w:val="28"/>
        </w:rPr>
        <w:lastRenderedPageBreak/>
        <w:t>2024</w:t>
      </w:r>
      <w:r w:rsidR="009F27DC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 xml:space="preserve">г. </w:t>
      </w:r>
      <w:r w:rsidR="009F27DC">
        <w:rPr>
          <w:sz w:val="28"/>
          <w:szCs w:val="28"/>
        </w:rPr>
        <w:t xml:space="preserve">№ </w:t>
      </w:r>
      <w:r w:rsidRPr="00D91769">
        <w:rPr>
          <w:sz w:val="28"/>
          <w:szCs w:val="28"/>
        </w:rPr>
        <w:t>387</w:t>
      </w:r>
      <w:r w:rsidR="009F27DC">
        <w:rPr>
          <w:sz w:val="28"/>
          <w:szCs w:val="28"/>
        </w:rPr>
        <w:t xml:space="preserve"> </w:t>
      </w:r>
      <w:r w:rsidR="00F90CE2" w:rsidRPr="00D91769">
        <w:rPr>
          <w:sz w:val="28"/>
          <w:szCs w:val="28"/>
        </w:rPr>
        <w:t>«</w:t>
      </w:r>
      <w:r w:rsidRPr="00D91769">
        <w:rPr>
          <w:sz w:val="28"/>
          <w:szCs w:val="28"/>
        </w:rPr>
        <w:t>Об утверждении Положения об отраслевой системе оплаты труда работников муниципальных образовательных учреждений муниципального образования муниципальный округ город</w:t>
      </w:r>
      <w:r w:rsidR="00D91769" w:rsidRPr="00D91769">
        <w:rPr>
          <w:sz w:val="28"/>
          <w:szCs w:val="28"/>
        </w:rPr>
        <w:t xml:space="preserve"> Го</w:t>
      </w:r>
      <w:r w:rsidRPr="00D91769">
        <w:rPr>
          <w:sz w:val="28"/>
          <w:szCs w:val="28"/>
        </w:rPr>
        <w:t>рячий</w:t>
      </w:r>
      <w:r w:rsidR="003045EA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>Ключ</w:t>
      </w:r>
      <w:r w:rsidR="003045EA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>Краснодарского края».</w:t>
      </w:r>
    </w:p>
    <w:p w14:paraId="2FC91643" w14:textId="079BD865" w:rsidR="00AB51F0" w:rsidRPr="00D91769" w:rsidRDefault="005F57C1" w:rsidP="00F90CE2">
      <w:pPr>
        <w:pBdr>
          <w:top w:val="nil"/>
          <w:left w:val="nil"/>
          <w:bottom w:val="nil"/>
          <w:right w:val="nil"/>
          <w:between w:val="nil"/>
        </w:pBdr>
        <w:ind w:firstLine="680"/>
        <w:jc w:val="both"/>
        <w:rPr>
          <w:sz w:val="28"/>
          <w:szCs w:val="28"/>
        </w:rPr>
      </w:pPr>
      <w:r w:rsidRPr="00D91769">
        <w:rPr>
          <w:sz w:val="28"/>
          <w:szCs w:val="28"/>
        </w:rPr>
        <w:t>2. Отделу информационной политики и средств массовой информации администрации муниципального образования город Горячий Ключ (Севрюк А.В.) обеспечить</w:t>
      </w:r>
      <w:r w:rsidR="003045EA">
        <w:rPr>
          <w:sz w:val="28"/>
          <w:szCs w:val="28"/>
        </w:rPr>
        <w:t xml:space="preserve"> </w:t>
      </w:r>
      <w:hyperlink r:id="rId9" w:anchor="/document/412026267/entry/0" w:history="1">
        <w:r w:rsidRPr="00D91769">
          <w:rPr>
            <w:rStyle w:val="a4"/>
            <w:color w:val="auto"/>
            <w:sz w:val="28"/>
            <w:szCs w:val="28"/>
            <w:u w:val="none"/>
          </w:rPr>
          <w:t>опубликование</w:t>
        </w:r>
      </w:hyperlink>
      <w:r w:rsidR="003045EA">
        <w:rPr>
          <w:sz w:val="28"/>
          <w:szCs w:val="28"/>
        </w:rPr>
        <w:t xml:space="preserve"> </w:t>
      </w:r>
      <w:r w:rsidRPr="00D91769">
        <w:rPr>
          <w:sz w:val="28"/>
          <w:szCs w:val="28"/>
        </w:rPr>
        <w:t>настоящего постановления на официальном сайте администрации муниципального образования город Горячий Ключ в сети «Интернет».</w:t>
      </w:r>
    </w:p>
    <w:p w14:paraId="361C947F" w14:textId="26D041F9" w:rsidR="00636AD4" w:rsidRPr="00636AD4" w:rsidRDefault="005F57C1" w:rsidP="00636AD4">
      <w:pPr>
        <w:pBdr>
          <w:top w:val="nil"/>
          <w:left w:val="nil"/>
          <w:bottom w:val="nil"/>
          <w:right w:val="nil"/>
          <w:between w:val="nil"/>
        </w:pBdr>
        <w:ind w:firstLine="680"/>
        <w:jc w:val="both"/>
        <w:rPr>
          <w:sz w:val="28"/>
          <w:szCs w:val="28"/>
        </w:rPr>
      </w:pPr>
      <w:r w:rsidRPr="00D91769">
        <w:rPr>
          <w:sz w:val="28"/>
          <w:szCs w:val="28"/>
        </w:rPr>
        <w:t>3. Постановление вступает в силу на следующий день после его</w:t>
      </w:r>
      <w:r w:rsidR="003045EA">
        <w:rPr>
          <w:sz w:val="28"/>
          <w:szCs w:val="28"/>
        </w:rPr>
        <w:t xml:space="preserve"> </w:t>
      </w:r>
      <w:hyperlink r:id="rId10" w:anchor="/document/412026267/entry/0" w:history="1">
        <w:r w:rsidRPr="00D91769">
          <w:rPr>
            <w:rStyle w:val="a4"/>
            <w:color w:val="auto"/>
            <w:sz w:val="28"/>
            <w:szCs w:val="28"/>
            <w:u w:val="none"/>
          </w:rPr>
          <w:t>официального опубликования</w:t>
        </w:r>
      </w:hyperlink>
      <w:r w:rsidR="00636AD4">
        <w:rPr>
          <w:sz w:val="28"/>
          <w:szCs w:val="28"/>
        </w:rPr>
        <w:t xml:space="preserve"> и </w:t>
      </w:r>
      <w:r w:rsidR="00636AD4" w:rsidRPr="00D91769">
        <w:rPr>
          <w:sz w:val="28"/>
          <w:szCs w:val="28"/>
        </w:rPr>
        <w:t>распространя</w:t>
      </w:r>
      <w:r w:rsidR="00636AD4">
        <w:rPr>
          <w:sz w:val="28"/>
          <w:szCs w:val="28"/>
        </w:rPr>
        <w:t>е</w:t>
      </w:r>
      <w:r w:rsidR="00636AD4" w:rsidRPr="00D91769">
        <w:rPr>
          <w:sz w:val="28"/>
          <w:szCs w:val="28"/>
        </w:rPr>
        <w:t>т</w:t>
      </w:r>
      <w:r w:rsidR="00636AD4">
        <w:rPr>
          <w:sz w:val="28"/>
          <w:szCs w:val="28"/>
        </w:rPr>
        <w:t>ся</w:t>
      </w:r>
      <w:r w:rsidR="00636AD4" w:rsidRPr="00D91769">
        <w:rPr>
          <w:sz w:val="28"/>
          <w:szCs w:val="28"/>
        </w:rPr>
        <w:t xml:space="preserve"> на правоотношения, возникшие с 1 </w:t>
      </w:r>
      <w:r w:rsidR="00172BDB">
        <w:rPr>
          <w:sz w:val="28"/>
          <w:szCs w:val="28"/>
        </w:rPr>
        <w:t>июня</w:t>
      </w:r>
      <w:r w:rsidR="00636AD4">
        <w:rPr>
          <w:sz w:val="28"/>
          <w:szCs w:val="28"/>
        </w:rPr>
        <w:t xml:space="preserve"> 2026 г.</w:t>
      </w:r>
    </w:p>
    <w:tbl>
      <w:tblPr>
        <w:tblW w:w="9822" w:type="dxa"/>
        <w:tblLook w:val="0600" w:firstRow="0" w:lastRow="0" w:firstColumn="0" w:lastColumn="0" w:noHBand="1" w:noVBand="1"/>
      </w:tblPr>
      <w:tblGrid>
        <w:gridCol w:w="6548"/>
        <w:gridCol w:w="3274"/>
      </w:tblGrid>
      <w:tr w:rsidR="00AB51F0" w:rsidRPr="00F90CE2" w14:paraId="24B5DE86" w14:textId="77777777">
        <w:tc>
          <w:tcPr>
            <w:tcW w:w="65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bottom"/>
          </w:tcPr>
          <w:p w14:paraId="1309DC3B" w14:textId="77777777" w:rsidR="00AB51F0" w:rsidRPr="00F90CE2" w:rsidRDefault="00AB51F0" w:rsidP="00F90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22272F"/>
                <w:sz w:val="28"/>
                <w:szCs w:val="28"/>
              </w:rPr>
            </w:pPr>
          </w:p>
          <w:p w14:paraId="7C527422" w14:textId="77777777" w:rsidR="00AB51F0" w:rsidRPr="00F90CE2" w:rsidRDefault="00AB51F0" w:rsidP="00F90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22272F"/>
                <w:sz w:val="28"/>
                <w:szCs w:val="28"/>
              </w:rPr>
            </w:pPr>
          </w:p>
          <w:p w14:paraId="023E3F1B" w14:textId="1C262657" w:rsidR="00AB51F0" w:rsidRPr="00F90CE2" w:rsidRDefault="005F57C1" w:rsidP="00F90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22272F"/>
                <w:sz w:val="28"/>
                <w:szCs w:val="28"/>
              </w:rPr>
            </w:pPr>
            <w:r w:rsidRPr="00F90CE2">
              <w:rPr>
                <w:rFonts w:eastAsia="Times New Roman"/>
                <w:color w:val="22272F"/>
                <w:sz w:val="28"/>
                <w:szCs w:val="28"/>
              </w:rPr>
              <w:t>Глава города</w:t>
            </w:r>
            <w:r w:rsidR="003045EA">
              <w:rPr>
                <w:rFonts w:eastAsia="Times New Roman"/>
                <w:color w:val="22272F"/>
                <w:sz w:val="28"/>
                <w:szCs w:val="28"/>
              </w:rPr>
              <w:t xml:space="preserve"> </w:t>
            </w:r>
            <w:r w:rsidRPr="00F90CE2">
              <w:rPr>
                <w:rFonts w:eastAsia="Times New Roman"/>
                <w:color w:val="22272F"/>
                <w:sz w:val="28"/>
                <w:szCs w:val="28"/>
              </w:rPr>
              <w:t>Горячий</w:t>
            </w:r>
            <w:r w:rsidR="003045EA">
              <w:rPr>
                <w:rFonts w:eastAsia="Times New Roman"/>
                <w:color w:val="22272F"/>
                <w:sz w:val="28"/>
                <w:szCs w:val="28"/>
              </w:rPr>
              <w:t xml:space="preserve"> </w:t>
            </w:r>
            <w:r w:rsidRPr="00F90CE2">
              <w:rPr>
                <w:rFonts w:eastAsia="Times New Roman"/>
                <w:color w:val="22272F"/>
                <w:sz w:val="28"/>
                <w:szCs w:val="28"/>
              </w:rPr>
              <w:t>Ключ</w:t>
            </w: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bottom"/>
          </w:tcPr>
          <w:p w14:paraId="2907A0F0" w14:textId="654E0138" w:rsidR="00AB51F0" w:rsidRPr="00F90CE2" w:rsidRDefault="005F57C1" w:rsidP="00F90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Times New Roman"/>
                <w:color w:val="22272F"/>
                <w:sz w:val="28"/>
                <w:szCs w:val="28"/>
              </w:rPr>
            </w:pPr>
            <w:r w:rsidRPr="00F90CE2">
              <w:rPr>
                <w:rFonts w:eastAsia="Times New Roman"/>
                <w:color w:val="22272F"/>
                <w:sz w:val="28"/>
                <w:szCs w:val="28"/>
              </w:rPr>
              <w:t>С.В.</w:t>
            </w:r>
            <w:r w:rsidR="003045EA">
              <w:rPr>
                <w:rFonts w:eastAsia="Times New Roman"/>
                <w:color w:val="22272F"/>
                <w:sz w:val="28"/>
                <w:szCs w:val="28"/>
              </w:rPr>
              <w:t xml:space="preserve"> </w:t>
            </w:r>
            <w:r w:rsidRPr="00F90CE2">
              <w:rPr>
                <w:rFonts w:eastAsia="Times New Roman"/>
                <w:color w:val="22272F"/>
                <w:sz w:val="28"/>
                <w:szCs w:val="28"/>
              </w:rPr>
              <w:t>Белопольский</w:t>
            </w:r>
          </w:p>
        </w:tc>
      </w:tr>
    </w:tbl>
    <w:p w14:paraId="70268229" w14:textId="77777777" w:rsidR="00AB51F0" w:rsidRPr="00F90CE2" w:rsidRDefault="005F57C1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F90CE2">
        <w:rPr>
          <w:sz w:val="28"/>
          <w:szCs w:val="28"/>
        </w:rPr>
        <w:br/>
      </w:r>
    </w:p>
    <w:sectPr w:rsidR="00AB51F0" w:rsidRPr="00F90CE2" w:rsidSect="00D91769">
      <w:headerReference w:type="default" r:id="rId11"/>
      <w:endnotePr>
        <w:numFmt w:val="decimal"/>
      </w:endnotePr>
      <w:type w:val="continuous"/>
      <w:pgSz w:w="11907" w:h="16839"/>
      <w:pgMar w:top="1134" w:right="624" w:bottom="1134" w:left="1644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5DC3D" w14:textId="77777777" w:rsidR="00157B48" w:rsidRDefault="00157B48" w:rsidP="00F90CE2">
      <w:r>
        <w:separator/>
      </w:r>
    </w:p>
  </w:endnote>
  <w:endnote w:type="continuationSeparator" w:id="0">
    <w:p w14:paraId="222D7232" w14:textId="77777777" w:rsidR="00157B48" w:rsidRDefault="00157B48" w:rsidP="00F9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8ECD3" w14:textId="77777777" w:rsidR="00157B48" w:rsidRDefault="00157B48" w:rsidP="00F90CE2">
      <w:r>
        <w:separator/>
      </w:r>
    </w:p>
  </w:footnote>
  <w:footnote w:type="continuationSeparator" w:id="0">
    <w:p w14:paraId="1F7A7C8C" w14:textId="77777777" w:rsidR="00157B48" w:rsidRDefault="00157B48" w:rsidP="00F90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562226"/>
      <w:docPartObj>
        <w:docPartGallery w:val="Page Numbers (Top of Page)"/>
        <w:docPartUnique/>
      </w:docPartObj>
    </w:sdtPr>
    <w:sdtContent>
      <w:p w14:paraId="48C3C1C0" w14:textId="2F3560A6" w:rsidR="00F90CE2" w:rsidRDefault="00F90CE2">
        <w:pPr>
          <w:pStyle w:val="a5"/>
          <w:jc w:val="center"/>
        </w:pPr>
      </w:p>
      <w:p w14:paraId="5E348EC7" w14:textId="569261EE" w:rsidR="00F90CE2" w:rsidRDefault="00F90CE2">
        <w:pPr>
          <w:pStyle w:val="a5"/>
          <w:jc w:val="center"/>
        </w:pPr>
        <w:r w:rsidRPr="00D91769">
          <w:rPr>
            <w:sz w:val="22"/>
            <w:szCs w:val="22"/>
          </w:rPr>
          <w:fldChar w:fldCharType="begin"/>
        </w:r>
        <w:r w:rsidRPr="00D91769">
          <w:rPr>
            <w:sz w:val="22"/>
            <w:szCs w:val="22"/>
          </w:rPr>
          <w:instrText>PAGE   \* MERGEFORMAT</w:instrText>
        </w:r>
        <w:r w:rsidRPr="00D91769">
          <w:rPr>
            <w:sz w:val="22"/>
            <w:szCs w:val="22"/>
          </w:rPr>
          <w:fldChar w:fldCharType="separate"/>
        </w:r>
        <w:r w:rsidRPr="00D91769">
          <w:rPr>
            <w:sz w:val="22"/>
            <w:szCs w:val="22"/>
          </w:rPr>
          <w:t>2</w:t>
        </w:r>
        <w:r w:rsidRPr="00D91769">
          <w:rPr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1F0"/>
    <w:rsid w:val="00126ED8"/>
    <w:rsid w:val="00157B48"/>
    <w:rsid w:val="00172BDB"/>
    <w:rsid w:val="001C5DF7"/>
    <w:rsid w:val="00222699"/>
    <w:rsid w:val="00267428"/>
    <w:rsid w:val="003045EA"/>
    <w:rsid w:val="003B1A09"/>
    <w:rsid w:val="003F3DC9"/>
    <w:rsid w:val="00434821"/>
    <w:rsid w:val="00511588"/>
    <w:rsid w:val="005A46AF"/>
    <w:rsid w:val="005F45DF"/>
    <w:rsid w:val="005F57C1"/>
    <w:rsid w:val="00636AD4"/>
    <w:rsid w:val="00963848"/>
    <w:rsid w:val="009F27DC"/>
    <w:rsid w:val="00AB51F0"/>
    <w:rsid w:val="00D91769"/>
    <w:rsid w:val="00F15277"/>
    <w:rsid w:val="00F9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5EC5"/>
  <w15:docId w15:val="{AD4CB257-2299-4308-B749-CBD8A383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pPr>
      <w:widowControl/>
      <w:suppressAutoHyphens/>
      <w:spacing w:after="160" w:line="259" w:lineRule="auto"/>
    </w:pPr>
    <w:rPr>
      <w:rFonts w:ascii="Calibri" w:eastAsia="Calibri" w:hAnsi="Calibri" w:cs="Calibri"/>
      <w:sz w:val="22"/>
      <w:szCs w:val="22"/>
    </w:rPr>
  </w:style>
  <w:style w:type="character" w:styleId="a3">
    <w:name w:val="Emphasis"/>
    <w:basedOn w:val="a0"/>
    <w:rPr>
      <w:i/>
      <w:iCs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F90C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0CE2"/>
  </w:style>
  <w:style w:type="paragraph" w:styleId="a7">
    <w:name w:val="footer"/>
    <w:basedOn w:val="a"/>
    <w:link w:val="a8"/>
    <w:uiPriority w:val="99"/>
    <w:rsid w:val="00F90C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0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2026-05-21T13:40:00Z</cp:lastPrinted>
  <dcterms:created xsi:type="dcterms:W3CDTF">2026-04-27T07:44:00Z</dcterms:created>
  <dcterms:modified xsi:type="dcterms:W3CDTF">2026-05-21T13:41:00Z</dcterms:modified>
</cp:coreProperties>
</file>